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E131E" w14:textId="4C66B296" w:rsidR="005C18BA" w:rsidRPr="00CB1AA7" w:rsidRDefault="005C18BA" w:rsidP="005C18BA">
      <w:pPr>
        <w:rPr>
          <w:b/>
          <w:bCs/>
        </w:rPr>
      </w:pPr>
      <w:r>
        <w:rPr>
          <w:noProof/>
        </w:rPr>
        <w:drawing>
          <wp:inline distT="0" distB="0" distL="0" distR="0" wp14:anchorId="670B30C7" wp14:editId="335B30AA">
            <wp:extent cx="2401714" cy="1376624"/>
            <wp:effectExtent l="0" t="0" r="0" b="0"/>
            <wp:docPr id="1" name="Picture 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vfc logo from eVetSit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9183" cy="1403832"/>
                    </a:xfrm>
                    <a:prstGeom prst="rect">
                      <a:avLst/>
                    </a:prstGeom>
                  </pic:spPr>
                </pic:pic>
              </a:graphicData>
            </a:graphic>
          </wp:inline>
        </w:drawing>
      </w:r>
      <w:r>
        <w:t xml:space="preserve"> </w:t>
      </w:r>
      <w:r>
        <w:tab/>
      </w:r>
      <w:r>
        <w:tab/>
      </w:r>
      <w:r>
        <w:tab/>
      </w:r>
      <w:r>
        <w:tab/>
      </w:r>
      <w:r>
        <w:rPr>
          <w:b/>
          <w:bCs/>
        </w:rPr>
        <w:t>www.wvfcinc.com</w:t>
      </w:r>
    </w:p>
    <w:p w14:paraId="21A0219E" w14:textId="54A32FD2" w:rsidR="005C18BA" w:rsidRDefault="005C18BA" w:rsidP="005C18BA">
      <w:pPr>
        <w:tabs>
          <w:tab w:val="left" w:pos="6480"/>
        </w:tabs>
        <w:rPr>
          <w:b/>
          <w:bCs/>
        </w:rPr>
      </w:pPr>
      <w:r w:rsidRPr="00B0080C">
        <w:rPr>
          <w:b/>
          <w:bCs/>
        </w:rPr>
        <w:t>4101 Dublin Blvd., F27  Dublin, CA  94568</w:t>
      </w:r>
      <w:r>
        <w:rPr>
          <w:b/>
          <w:bCs/>
        </w:rPr>
        <w:tab/>
        <w:t>info@wvfcinc.com</w:t>
      </w:r>
      <w:r>
        <w:rPr>
          <w:b/>
          <w:bCs/>
        </w:rPr>
        <w:tab/>
      </w:r>
    </w:p>
    <w:p w14:paraId="17367B53" w14:textId="1ABA991C" w:rsidR="005C18BA" w:rsidRDefault="005C18BA" w:rsidP="005C18BA">
      <w:pPr>
        <w:tabs>
          <w:tab w:val="left" w:pos="7200"/>
        </w:tabs>
        <w:rPr>
          <w:b/>
          <w:bCs/>
        </w:rPr>
      </w:pPr>
      <w:r>
        <w:rPr>
          <w:b/>
          <w:bCs/>
        </w:rPr>
        <w:t>______________________________________________________________________________</w:t>
      </w:r>
      <w:r w:rsidR="007307DE">
        <w:rPr>
          <w:b/>
          <w:bCs/>
        </w:rPr>
        <w:t>__________________</w:t>
      </w:r>
    </w:p>
    <w:p w14:paraId="2025D939" w14:textId="77777777" w:rsidR="005C18BA" w:rsidRDefault="005C18BA" w:rsidP="005C18BA">
      <w:pPr>
        <w:tabs>
          <w:tab w:val="left" w:pos="7200"/>
        </w:tabs>
      </w:pPr>
    </w:p>
    <w:p w14:paraId="7CF94C4A" w14:textId="77777777" w:rsidR="008F10CE" w:rsidRDefault="008F10CE" w:rsidP="008F10CE">
      <w:pPr>
        <w:jc w:val="center"/>
      </w:pPr>
      <w:r>
        <w:rPr>
          <w:b/>
        </w:rPr>
        <w:t>Preparation for a Necropsy</w:t>
      </w:r>
    </w:p>
    <w:p w14:paraId="02F09CD6" w14:textId="77777777" w:rsidR="008F10CE" w:rsidRDefault="008F10CE" w:rsidP="008F10CE"/>
    <w:p w14:paraId="6D6ED7F1" w14:textId="7BC21F7C" w:rsidR="000A0548" w:rsidRDefault="000A0548" w:rsidP="008F10CE">
      <w:r>
        <w:t xml:space="preserve">If your organization needs assistance with the costs, please consider contacting the </w:t>
      </w:r>
      <w:hyperlink r:id="rId6" w:history="1">
        <w:r w:rsidR="00E21BC0" w:rsidRPr="00E21BC0">
          <w:rPr>
            <w:rStyle w:val="Hyperlink"/>
          </w:rPr>
          <w:t>Association of Prosecuting Attorneys</w:t>
        </w:r>
      </w:hyperlink>
      <w:r w:rsidR="00E21BC0">
        <w:t xml:space="preserve">, the </w:t>
      </w:r>
      <w:hyperlink r:id="rId7" w:history="1">
        <w:r w:rsidRPr="000A0548">
          <w:rPr>
            <w:rStyle w:val="Hyperlink"/>
          </w:rPr>
          <w:t>Animal Legal Defense Fund</w:t>
        </w:r>
      </w:hyperlink>
      <w:r>
        <w:t xml:space="preserve"> or the </w:t>
      </w:r>
      <w:hyperlink r:id="rId8" w:history="1">
        <w:r w:rsidRPr="000A0548">
          <w:rPr>
            <w:rStyle w:val="Hyperlink"/>
          </w:rPr>
          <w:t>ASPCA</w:t>
        </w:r>
      </w:hyperlink>
      <w:r>
        <w:t>.</w:t>
      </w:r>
      <w:r w:rsidR="001D45FB">
        <w:t xml:space="preserve">  They may be able to provide grants.</w:t>
      </w:r>
    </w:p>
    <w:p w14:paraId="505F3814" w14:textId="77777777" w:rsidR="000A0548" w:rsidRDefault="000A0548" w:rsidP="008F10CE"/>
    <w:p w14:paraId="63BD6B39" w14:textId="73416464" w:rsidR="008F10CE" w:rsidRDefault="00907683" w:rsidP="008F10CE">
      <w:r>
        <w:t>If WVFC is coming</w:t>
      </w:r>
      <w:r w:rsidR="008F10CE">
        <w:t xml:space="preserve"> into your facility to do a necropsy, please prepare with the following:</w:t>
      </w:r>
    </w:p>
    <w:p w14:paraId="74C74D5C" w14:textId="77777777" w:rsidR="008F10CE" w:rsidRDefault="008F10CE" w:rsidP="008F10CE"/>
    <w:p w14:paraId="1CEFC998" w14:textId="07C3EE84" w:rsidR="008F10CE" w:rsidRDefault="008F10CE" w:rsidP="00C323A4">
      <w:pPr>
        <w:pStyle w:val="ListParagraph"/>
        <w:numPr>
          <w:ilvl w:val="0"/>
          <w:numId w:val="2"/>
        </w:numPr>
      </w:pPr>
      <w:r w:rsidRPr="00C323A4">
        <w:rPr>
          <w:u w:val="single"/>
        </w:rPr>
        <w:t>Radiographic images of the entire body</w:t>
      </w:r>
      <w:r>
        <w:t>, nose to tail, all four legs.  There should be two orthogonal views for the entire body</w:t>
      </w:r>
      <w:r w:rsidR="00477298">
        <w:t xml:space="preserve"> including soft tissues</w:t>
      </w:r>
      <w:r>
        <w:t>.  Among other things, this allows for visualization of any projectiles or other metal objects within the body, new or old, as well as any fractures whether recent, healing, or healed.  These will need to be available at the time of necropsy.  Digital images are preferred</w:t>
      </w:r>
      <w:r w:rsidR="00477298">
        <w:t xml:space="preserve"> over film, and digital images should be in DICOM and jpeg formatting</w:t>
      </w:r>
      <w:r>
        <w:t>.</w:t>
      </w:r>
    </w:p>
    <w:p w14:paraId="361599C5" w14:textId="77777777" w:rsidR="008F10CE" w:rsidRDefault="008F10CE" w:rsidP="008F10CE"/>
    <w:p w14:paraId="438F4557" w14:textId="26D38366" w:rsidR="00F104D0" w:rsidRDefault="00F104D0" w:rsidP="00F104D0">
      <w:pPr>
        <w:pStyle w:val="ListParagraph"/>
        <w:numPr>
          <w:ilvl w:val="0"/>
          <w:numId w:val="2"/>
        </w:numPr>
      </w:pPr>
      <w:r w:rsidRPr="00F104D0">
        <w:rPr>
          <w:u w:val="single"/>
        </w:rPr>
        <w:t>Records, reports, and photos</w:t>
      </w:r>
      <w:r>
        <w:t>: If there are any medical records, police reports, scene photos, etc., please have those available</w:t>
      </w:r>
      <w:r w:rsidR="006C46F0">
        <w:t xml:space="preserve"> prior to the necropsy.  At minimum, they must be made available in order</w:t>
      </w:r>
      <w:r>
        <w:t xml:space="preserve"> to write the necropsy report.</w:t>
      </w:r>
    </w:p>
    <w:p w14:paraId="15C74409" w14:textId="77777777" w:rsidR="00F104D0" w:rsidRDefault="00F104D0" w:rsidP="00F104D0"/>
    <w:p w14:paraId="75B8F454" w14:textId="4F7CF0EA" w:rsidR="008F10CE" w:rsidRPr="00C323A4" w:rsidRDefault="008F10CE" w:rsidP="00C323A4">
      <w:pPr>
        <w:pStyle w:val="ListParagraph"/>
        <w:numPr>
          <w:ilvl w:val="0"/>
          <w:numId w:val="1"/>
        </w:numPr>
        <w:rPr>
          <w:rFonts w:cs="Lucida Grande"/>
        </w:rPr>
      </w:pPr>
      <w:r w:rsidRPr="00C323A4">
        <w:rPr>
          <w:rFonts w:cs="Lucida Grande"/>
          <w:u w:val="single"/>
        </w:rPr>
        <w:t>Supplies</w:t>
      </w:r>
    </w:p>
    <w:p w14:paraId="49F5BDB8" w14:textId="3B5738C4" w:rsidR="007A2D29" w:rsidRDefault="007A2D29" w:rsidP="00D329AE">
      <w:pPr>
        <w:pStyle w:val="ListParagraph"/>
        <w:numPr>
          <w:ilvl w:val="1"/>
          <w:numId w:val="1"/>
        </w:numPr>
        <w:rPr>
          <w:rFonts w:cs="Lucida Grande"/>
        </w:rPr>
      </w:pPr>
      <w:r>
        <w:rPr>
          <w:rFonts w:cs="Lucida Grande"/>
        </w:rPr>
        <w:t>SLR digital camera with new or reformatted memory card</w:t>
      </w:r>
      <w:r w:rsidR="00E06083">
        <w:rPr>
          <w:rFonts w:cs="Lucida Grande"/>
        </w:rPr>
        <w:t>, 4 GB min.</w:t>
      </w:r>
    </w:p>
    <w:p w14:paraId="585E68F2" w14:textId="0BE3FB6E" w:rsidR="00A263D6" w:rsidRDefault="00A263D6" w:rsidP="00D329AE">
      <w:pPr>
        <w:pStyle w:val="ListParagraph"/>
        <w:numPr>
          <w:ilvl w:val="1"/>
          <w:numId w:val="1"/>
        </w:numPr>
        <w:rPr>
          <w:rFonts w:cs="Lucida Grande"/>
        </w:rPr>
      </w:pPr>
      <w:r>
        <w:rPr>
          <w:rFonts w:cs="Lucida Grande"/>
        </w:rPr>
        <w:t>ABFO #2 scale (preferred) or a ruler</w:t>
      </w:r>
    </w:p>
    <w:p w14:paraId="4431603C" w14:textId="1F63236A" w:rsidR="00222181" w:rsidRDefault="00222181" w:rsidP="00D329AE">
      <w:pPr>
        <w:pStyle w:val="ListParagraph"/>
        <w:numPr>
          <w:ilvl w:val="1"/>
          <w:numId w:val="1"/>
        </w:numPr>
        <w:rPr>
          <w:rFonts w:cs="Lucida Grande"/>
        </w:rPr>
      </w:pPr>
      <w:r>
        <w:rPr>
          <w:rFonts w:cs="Lucida Grande"/>
        </w:rPr>
        <w:t>Microchip scanner, fully charged or with fresh batteries</w:t>
      </w:r>
    </w:p>
    <w:p w14:paraId="2263D45A" w14:textId="7EA7F37F" w:rsidR="0085641E" w:rsidRDefault="0085641E" w:rsidP="00D329AE">
      <w:pPr>
        <w:pStyle w:val="ListParagraph"/>
        <w:numPr>
          <w:ilvl w:val="1"/>
          <w:numId w:val="1"/>
        </w:numPr>
        <w:rPr>
          <w:rFonts w:cs="Lucida Grande"/>
        </w:rPr>
      </w:pPr>
      <w:r>
        <w:rPr>
          <w:rFonts w:cs="Lucida Grande"/>
        </w:rPr>
        <w:t xml:space="preserve">Vick’s or generic brand </w:t>
      </w:r>
      <w:proofErr w:type="spellStart"/>
      <w:r>
        <w:rPr>
          <w:rFonts w:cs="Lucida Grande"/>
        </w:rPr>
        <w:t>Vaporub</w:t>
      </w:r>
      <w:proofErr w:type="spellEnd"/>
      <w:r w:rsidR="00B9445E">
        <w:rPr>
          <w:rFonts w:cs="Lucida Grande"/>
        </w:rPr>
        <w:t xml:space="preserve"> ointment </w:t>
      </w:r>
    </w:p>
    <w:p w14:paraId="2B11C7E9" w14:textId="642EFC4D" w:rsidR="000078F9" w:rsidRDefault="000078F9" w:rsidP="00D329AE">
      <w:pPr>
        <w:pStyle w:val="ListParagraph"/>
        <w:numPr>
          <w:ilvl w:val="1"/>
          <w:numId w:val="1"/>
        </w:numPr>
        <w:rPr>
          <w:rFonts w:cs="Lucida Grande"/>
        </w:rPr>
      </w:pPr>
      <w:r>
        <w:rPr>
          <w:rFonts w:cs="Lucida Grande"/>
        </w:rPr>
        <w:t>Yard sticks, 2</w:t>
      </w:r>
    </w:p>
    <w:p w14:paraId="7AF8DE75" w14:textId="395254C7" w:rsidR="00B9445E" w:rsidRDefault="00B9445E" w:rsidP="00D329AE">
      <w:pPr>
        <w:pStyle w:val="ListParagraph"/>
        <w:numPr>
          <w:ilvl w:val="1"/>
          <w:numId w:val="1"/>
        </w:numPr>
        <w:rPr>
          <w:rFonts w:cs="Lucida Grande"/>
        </w:rPr>
      </w:pPr>
      <w:r>
        <w:rPr>
          <w:rFonts w:cs="Lucida Grande"/>
        </w:rPr>
        <w:t>Stryker (</w:t>
      </w:r>
      <w:r w:rsidR="00551DCE">
        <w:rPr>
          <w:rFonts w:cs="Lucida Grande"/>
        </w:rPr>
        <w:t>oscillating) saw or handsaw with</w:t>
      </w:r>
      <w:r>
        <w:rPr>
          <w:rFonts w:cs="Lucida Grande"/>
        </w:rPr>
        <w:t xml:space="preserve"> extra blades</w:t>
      </w:r>
    </w:p>
    <w:p w14:paraId="387B2424" w14:textId="4E3B5B45" w:rsidR="00B9445E" w:rsidRDefault="00B9445E" w:rsidP="00D329AE">
      <w:pPr>
        <w:pStyle w:val="ListParagraph"/>
        <w:numPr>
          <w:ilvl w:val="1"/>
          <w:numId w:val="1"/>
        </w:numPr>
        <w:rPr>
          <w:rFonts w:cs="Lucida Grande"/>
        </w:rPr>
      </w:pPr>
      <w:r>
        <w:rPr>
          <w:rFonts w:cs="Lucida Grande"/>
        </w:rPr>
        <w:t>Large-dog nail clipper</w:t>
      </w:r>
      <w:r w:rsidR="00551DCE">
        <w:rPr>
          <w:rFonts w:cs="Lucida Grande"/>
        </w:rPr>
        <w:t>s</w:t>
      </w:r>
      <w:r>
        <w:rPr>
          <w:rFonts w:cs="Lucida Grande"/>
        </w:rPr>
        <w:t xml:space="preserve"> and garden loppers</w:t>
      </w:r>
    </w:p>
    <w:p w14:paraId="43800C40" w14:textId="5087094D" w:rsidR="00D329AE" w:rsidRDefault="00212DBE" w:rsidP="00D329AE">
      <w:pPr>
        <w:pStyle w:val="ListParagraph"/>
        <w:numPr>
          <w:ilvl w:val="1"/>
          <w:numId w:val="1"/>
        </w:numPr>
        <w:rPr>
          <w:rFonts w:cs="Lucida Grande"/>
        </w:rPr>
      </w:pPr>
      <w:r>
        <w:rPr>
          <w:rFonts w:cs="Lucida Grande"/>
        </w:rPr>
        <w:t>Exam g</w:t>
      </w:r>
      <w:r w:rsidR="00D329AE" w:rsidRPr="00C323A4">
        <w:rPr>
          <w:rFonts w:cs="Lucida Grande"/>
        </w:rPr>
        <w:t>loves, powder-free, med.</w:t>
      </w:r>
      <w:r w:rsidR="00D329AE">
        <w:rPr>
          <w:rFonts w:cs="Lucida Grande"/>
        </w:rPr>
        <w:t>, 1 box</w:t>
      </w:r>
    </w:p>
    <w:p w14:paraId="677CBEFD" w14:textId="70FED5BB" w:rsidR="00212DBE" w:rsidRDefault="00212DBE" w:rsidP="00D329AE">
      <w:pPr>
        <w:pStyle w:val="ListParagraph"/>
        <w:numPr>
          <w:ilvl w:val="1"/>
          <w:numId w:val="1"/>
        </w:numPr>
        <w:rPr>
          <w:rFonts w:cs="Lucida Grande"/>
        </w:rPr>
      </w:pPr>
      <w:r>
        <w:rPr>
          <w:rFonts w:cs="Lucida Grande"/>
        </w:rPr>
        <w:t>Sterile surgery gloves, size 6 ½ , minimum of 2 pairs</w:t>
      </w:r>
    </w:p>
    <w:p w14:paraId="13EAEBA0" w14:textId="5512B3B5" w:rsidR="007A2D29" w:rsidRDefault="007A2D29" w:rsidP="00D329AE">
      <w:pPr>
        <w:pStyle w:val="ListParagraph"/>
        <w:numPr>
          <w:ilvl w:val="1"/>
          <w:numId w:val="1"/>
        </w:numPr>
        <w:rPr>
          <w:rFonts w:cs="Lucida Grande"/>
        </w:rPr>
      </w:pPr>
      <w:r>
        <w:rPr>
          <w:rFonts w:cs="Lucida Grande"/>
        </w:rPr>
        <w:t>Surgical cap and mask</w:t>
      </w:r>
    </w:p>
    <w:p w14:paraId="365E2734" w14:textId="0D9D0298" w:rsidR="007A2D29" w:rsidRDefault="007A2D29" w:rsidP="00D329AE">
      <w:pPr>
        <w:pStyle w:val="ListParagraph"/>
        <w:numPr>
          <w:ilvl w:val="1"/>
          <w:numId w:val="1"/>
        </w:numPr>
        <w:rPr>
          <w:rFonts w:cs="Lucida Grande"/>
        </w:rPr>
      </w:pPr>
      <w:r>
        <w:rPr>
          <w:rFonts w:cs="Lucida Grande"/>
        </w:rPr>
        <w:t>Non-sterile gown or apron</w:t>
      </w:r>
    </w:p>
    <w:p w14:paraId="57466C13" w14:textId="51C66A6F" w:rsidR="00D209BD" w:rsidRDefault="00D209BD" w:rsidP="00D329AE">
      <w:pPr>
        <w:pStyle w:val="ListParagraph"/>
        <w:numPr>
          <w:ilvl w:val="1"/>
          <w:numId w:val="1"/>
        </w:numPr>
        <w:rPr>
          <w:rFonts w:cs="Lucida Grande"/>
        </w:rPr>
      </w:pPr>
      <w:r>
        <w:rPr>
          <w:rFonts w:cs="Lucida Grande"/>
        </w:rPr>
        <w:t>Goggles, safety glasses, or face shield</w:t>
      </w:r>
    </w:p>
    <w:p w14:paraId="5B69D56B" w14:textId="062D56AC" w:rsidR="0036308D" w:rsidRDefault="0036308D" w:rsidP="00D329AE">
      <w:pPr>
        <w:pStyle w:val="ListParagraph"/>
        <w:numPr>
          <w:ilvl w:val="1"/>
          <w:numId w:val="1"/>
        </w:numPr>
        <w:rPr>
          <w:rFonts w:cs="Lucida Grande"/>
        </w:rPr>
      </w:pPr>
      <w:r>
        <w:rPr>
          <w:rFonts w:cs="Lucida Grande"/>
        </w:rPr>
        <w:t>Plastic cutting board of a neutral color</w:t>
      </w:r>
    </w:p>
    <w:p w14:paraId="4984FAF9" w14:textId="7704A2F5" w:rsidR="007A2D29" w:rsidRDefault="007A2D29" w:rsidP="00D329AE">
      <w:pPr>
        <w:pStyle w:val="ListParagraph"/>
        <w:numPr>
          <w:ilvl w:val="1"/>
          <w:numId w:val="1"/>
        </w:numPr>
        <w:rPr>
          <w:rFonts w:cs="Lucida Grande"/>
        </w:rPr>
      </w:pPr>
      <w:r>
        <w:rPr>
          <w:rFonts w:cs="Lucida Grande"/>
        </w:rPr>
        <w:lastRenderedPageBreak/>
        <w:t>Necropsy (filet) knife and honing</w:t>
      </w:r>
      <w:r w:rsidR="001406A6">
        <w:rPr>
          <w:rFonts w:cs="Lucida Grande"/>
        </w:rPr>
        <w:t xml:space="preserve"> (sharpening)</w:t>
      </w:r>
      <w:r>
        <w:rPr>
          <w:rFonts w:cs="Lucida Grande"/>
        </w:rPr>
        <w:t xml:space="preserve"> steel</w:t>
      </w:r>
    </w:p>
    <w:p w14:paraId="54297F5C" w14:textId="4A2F4B81" w:rsidR="007A2D29" w:rsidRDefault="007A2D29" w:rsidP="00D329AE">
      <w:pPr>
        <w:pStyle w:val="ListParagraph"/>
        <w:numPr>
          <w:ilvl w:val="1"/>
          <w:numId w:val="1"/>
        </w:numPr>
        <w:rPr>
          <w:rFonts w:cs="Lucida Grande"/>
        </w:rPr>
      </w:pPr>
      <w:r>
        <w:rPr>
          <w:rFonts w:cs="Lucida Grande"/>
        </w:rPr>
        <w:t>Surgical blade handle and #10 blades, several</w:t>
      </w:r>
    </w:p>
    <w:p w14:paraId="634787BD" w14:textId="4EC7D438" w:rsidR="007A2D29" w:rsidRDefault="007A2D29" w:rsidP="00D329AE">
      <w:pPr>
        <w:pStyle w:val="ListParagraph"/>
        <w:numPr>
          <w:ilvl w:val="1"/>
          <w:numId w:val="1"/>
        </w:numPr>
        <w:rPr>
          <w:rFonts w:cs="Lucida Grande"/>
        </w:rPr>
      </w:pPr>
      <w:r>
        <w:rPr>
          <w:rFonts w:cs="Lucida Grande"/>
        </w:rPr>
        <w:t>Mayo scissors</w:t>
      </w:r>
      <w:r w:rsidR="00F76848">
        <w:rPr>
          <w:rFonts w:cs="Lucida Grande"/>
        </w:rPr>
        <w:t>, blunt-ended</w:t>
      </w:r>
    </w:p>
    <w:p w14:paraId="5CD1112E" w14:textId="63255A75" w:rsidR="007A2D29" w:rsidRDefault="007A2D29" w:rsidP="00D329AE">
      <w:pPr>
        <w:pStyle w:val="ListParagraph"/>
        <w:numPr>
          <w:ilvl w:val="1"/>
          <w:numId w:val="1"/>
        </w:numPr>
        <w:rPr>
          <w:rFonts w:cs="Lucida Grande"/>
        </w:rPr>
      </w:pPr>
      <w:r>
        <w:rPr>
          <w:rFonts w:cs="Lucida Grande"/>
        </w:rPr>
        <w:t>Forceps</w:t>
      </w:r>
      <w:r w:rsidR="00F76848">
        <w:rPr>
          <w:rFonts w:cs="Lucida Grande"/>
        </w:rPr>
        <w:t>, rat-toothed</w:t>
      </w:r>
    </w:p>
    <w:p w14:paraId="21227D60" w14:textId="2EC2BD81" w:rsidR="005121F4" w:rsidRDefault="005121F4" w:rsidP="00D329AE">
      <w:pPr>
        <w:pStyle w:val="ListParagraph"/>
        <w:numPr>
          <w:ilvl w:val="1"/>
          <w:numId w:val="1"/>
        </w:numPr>
        <w:rPr>
          <w:rFonts w:cs="Lucida Grande"/>
        </w:rPr>
      </w:pPr>
      <w:r>
        <w:rPr>
          <w:rFonts w:cs="Lucida Grande"/>
        </w:rPr>
        <w:t>Clippers</w:t>
      </w:r>
      <w:r w:rsidR="00222181">
        <w:rPr>
          <w:rFonts w:cs="Lucida Grande"/>
        </w:rPr>
        <w:t xml:space="preserve"> and blade</w:t>
      </w:r>
      <w:r>
        <w:rPr>
          <w:rFonts w:cs="Lucida Grande"/>
        </w:rPr>
        <w:t xml:space="preserve"> (like one would use to shave for surgery)</w:t>
      </w:r>
    </w:p>
    <w:p w14:paraId="1BC16BD4" w14:textId="1824CC48" w:rsidR="0062503B" w:rsidRDefault="00222181" w:rsidP="00D329AE">
      <w:pPr>
        <w:pStyle w:val="ListParagraph"/>
        <w:numPr>
          <w:ilvl w:val="1"/>
          <w:numId w:val="1"/>
        </w:numPr>
        <w:rPr>
          <w:rFonts w:cs="Lucida Grande"/>
        </w:rPr>
      </w:pPr>
      <w:r>
        <w:rPr>
          <w:rFonts w:cs="Lucida Grande"/>
        </w:rPr>
        <w:t>Accelerated hydrogen peroxide</w:t>
      </w:r>
      <w:r w:rsidR="0062503B">
        <w:rPr>
          <w:rFonts w:cs="Lucida Grande"/>
        </w:rPr>
        <w:t xml:space="preserve"> or other cleaning solution</w:t>
      </w:r>
    </w:p>
    <w:p w14:paraId="5B8A07F0" w14:textId="595F60E5" w:rsidR="00664E12" w:rsidRDefault="00664E12" w:rsidP="00D329AE">
      <w:pPr>
        <w:pStyle w:val="ListParagraph"/>
        <w:numPr>
          <w:ilvl w:val="1"/>
          <w:numId w:val="1"/>
        </w:numPr>
        <w:rPr>
          <w:rFonts w:cs="Lucida Grande"/>
        </w:rPr>
      </w:pPr>
      <w:r>
        <w:rPr>
          <w:rFonts w:cs="Lucida Grande"/>
        </w:rPr>
        <w:t>Paper towels</w:t>
      </w:r>
    </w:p>
    <w:p w14:paraId="592DC10B" w14:textId="4B53B017" w:rsidR="00D633BF" w:rsidRPr="00C323A4" w:rsidRDefault="00D633BF" w:rsidP="00D329AE">
      <w:pPr>
        <w:pStyle w:val="ListParagraph"/>
        <w:numPr>
          <w:ilvl w:val="1"/>
          <w:numId w:val="1"/>
        </w:numPr>
        <w:rPr>
          <w:rFonts w:cs="Lucida Grande"/>
        </w:rPr>
      </w:pPr>
      <w:r>
        <w:rPr>
          <w:rFonts w:cs="Lucida Grande"/>
        </w:rPr>
        <w:t>Packing tape, clear</w:t>
      </w:r>
    </w:p>
    <w:p w14:paraId="53822B95" w14:textId="07464A30" w:rsidR="008F10CE" w:rsidRPr="00C323A4" w:rsidRDefault="00551DCE" w:rsidP="00C323A4">
      <w:pPr>
        <w:pStyle w:val="ListParagraph"/>
        <w:numPr>
          <w:ilvl w:val="1"/>
          <w:numId w:val="1"/>
        </w:numPr>
        <w:rPr>
          <w:rFonts w:cs="Lucida Grande"/>
        </w:rPr>
      </w:pPr>
      <w:r>
        <w:rPr>
          <w:rFonts w:cs="Lucida Grande"/>
        </w:rPr>
        <w:t xml:space="preserve">Neutral Buffered </w:t>
      </w:r>
      <w:r w:rsidR="008F10CE" w:rsidRPr="00C323A4">
        <w:rPr>
          <w:rFonts w:cs="Lucida Grande"/>
        </w:rPr>
        <w:t>Formalin</w:t>
      </w:r>
      <w:r>
        <w:rPr>
          <w:rFonts w:cs="Lucida Grande"/>
        </w:rPr>
        <w:t xml:space="preserve"> in</w:t>
      </w:r>
      <w:r w:rsidR="008F10CE" w:rsidRPr="00C323A4">
        <w:rPr>
          <w:rFonts w:cs="Lucida Grande"/>
        </w:rPr>
        <w:t xml:space="preserve"> jars, in a variety of sizes, minimum of 10</w:t>
      </w:r>
      <w:r w:rsidR="00C323A4" w:rsidRPr="00C323A4">
        <w:rPr>
          <w:rFonts w:cs="Lucida Grande"/>
        </w:rPr>
        <w:t>, at least one jar will need to be large enough for the e</w:t>
      </w:r>
      <w:r w:rsidR="002024B0">
        <w:rPr>
          <w:rFonts w:cs="Lucida Grande"/>
        </w:rPr>
        <w:t xml:space="preserve">ntire brain at a 10:1 </w:t>
      </w:r>
      <w:proofErr w:type="spellStart"/>
      <w:r w:rsidR="002024B0">
        <w:rPr>
          <w:rFonts w:cs="Lucida Grande"/>
        </w:rPr>
        <w:t>formalin:</w:t>
      </w:r>
      <w:r w:rsidR="00C323A4" w:rsidRPr="00C323A4">
        <w:rPr>
          <w:rFonts w:cs="Lucida Grande"/>
        </w:rPr>
        <w:t>tissue</w:t>
      </w:r>
      <w:proofErr w:type="spellEnd"/>
      <w:r w:rsidR="00212DBE">
        <w:rPr>
          <w:rFonts w:cs="Lucida Grande"/>
        </w:rPr>
        <w:t xml:space="preserve"> ratio</w:t>
      </w:r>
    </w:p>
    <w:p w14:paraId="0307BF55" w14:textId="59F711AD" w:rsidR="00C323A4" w:rsidRPr="00C323A4" w:rsidRDefault="00C323A4" w:rsidP="00C323A4">
      <w:pPr>
        <w:pStyle w:val="ListParagraph"/>
        <w:numPr>
          <w:ilvl w:val="1"/>
          <w:numId w:val="1"/>
        </w:numPr>
        <w:rPr>
          <w:rFonts w:cs="Lucida Grande"/>
        </w:rPr>
      </w:pPr>
      <w:r w:rsidRPr="00C323A4">
        <w:rPr>
          <w:rFonts w:cs="Lucida Grande"/>
        </w:rPr>
        <w:t>Tissue cassette cases for formalin jars</w:t>
      </w:r>
    </w:p>
    <w:p w14:paraId="44BC4162" w14:textId="39C33832" w:rsidR="00D84185" w:rsidRPr="00C323A4" w:rsidRDefault="00D84185" w:rsidP="00C323A4">
      <w:pPr>
        <w:pStyle w:val="ListParagraph"/>
        <w:numPr>
          <w:ilvl w:val="1"/>
          <w:numId w:val="1"/>
        </w:numPr>
        <w:rPr>
          <w:rFonts w:cs="Lucida Grande"/>
        </w:rPr>
      </w:pPr>
      <w:r w:rsidRPr="00C323A4">
        <w:rPr>
          <w:rFonts w:cs="Lucida Grande"/>
        </w:rPr>
        <w:t>Syringes, variety of sizes, with and without needles</w:t>
      </w:r>
      <w:r w:rsidR="00222181">
        <w:rPr>
          <w:rFonts w:cs="Lucida Grande"/>
        </w:rPr>
        <w:t xml:space="preserve"> (16g – 22g)</w:t>
      </w:r>
    </w:p>
    <w:p w14:paraId="73F5022E" w14:textId="77777777" w:rsidR="00575F86" w:rsidRDefault="008F10CE" w:rsidP="00C323A4">
      <w:pPr>
        <w:pStyle w:val="ListParagraph"/>
        <w:numPr>
          <w:ilvl w:val="1"/>
          <w:numId w:val="1"/>
        </w:numPr>
        <w:rPr>
          <w:rFonts w:cs="Lucida Grande"/>
        </w:rPr>
      </w:pPr>
      <w:r w:rsidRPr="00C323A4">
        <w:rPr>
          <w:rFonts w:cs="Lucida Grande"/>
        </w:rPr>
        <w:t xml:space="preserve">Blood tubes:   </w:t>
      </w:r>
    </w:p>
    <w:p w14:paraId="08FEB064" w14:textId="7927C77A" w:rsidR="00575F86" w:rsidRDefault="008F10CE" w:rsidP="00575F86">
      <w:pPr>
        <w:pStyle w:val="ListParagraph"/>
        <w:numPr>
          <w:ilvl w:val="2"/>
          <w:numId w:val="1"/>
        </w:numPr>
        <w:rPr>
          <w:rFonts w:cs="Lucida Grande"/>
        </w:rPr>
      </w:pPr>
      <w:r w:rsidRPr="00C323A4">
        <w:rPr>
          <w:rFonts w:cs="Lucida Grande"/>
        </w:rPr>
        <w:t xml:space="preserve">Plain Red-top tubes, </w:t>
      </w:r>
      <w:r w:rsidR="00575F86">
        <w:rPr>
          <w:rFonts w:cs="Lucida Grande"/>
        </w:rPr>
        <w:t xml:space="preserve">minimum of </w:t>
      </w:r>
      <w:r w:rsidRPr="00C323A4">
        <w:rPr>
          <w:rFonts w:cs="Lucida Grande"/>
        </w:rPr>
        <w:t>5</w:t>
      </w:r>
    </w:p>
    <w:p w14:paraId="7029D14C" w14:textId="11516DA2" w:rsidR="008F10CE" w:rsidRPr="00575F86" w:rsidRDefault="008F10CE" w:rsidP="00575F86">
      <w:pPr>
        <w:pStyle w:val="ListParagraph"/>
        <w:numPr>
          <w:ilvl w:val="2"/>
          <w:numId w:val="1"/>
        </w:numPr>
        <w:rPr>
          <w:rFonts w:cs="Lucida Grande"/>
        </w:rPr>
      </w:pPr>
      <w:r w:rsidRPr="00575F86">
        <w:rPr>
          <w:rFonts w:cs="Lucida Grande"/>
        </w:rPr>
        <w:t xml:space="preserve">White-top tubes (no additives), </w:t>
      </w:r>
      <w:r w:rsidR="00575F86">
        <w:rPr>
          <w:rFonts w:cs="Lucida Grande"/>
        </w:rPr>
        <w:t xml:space="preserve">minimum of </w:t>
      </w:r>
      <w:r w:rsidRPr="00575F86">
        <w:rPr>
          <w:rFonts w:cs="Lucida Grande"/>
        </w:rPr>
        <w:t>5</w:t>
      </w:r>
    </w:p>
    <w:p w14:paraId="38DDF3B5" w14:textId="51E65DB0" w:rsidR="00D84185" w:rsidRPr="00C323A4" w:rsidRDefault="00D84185" w:rsidP="00C323A4">
      <w:pPr>
        <w:pStyle w:val="ListParagraph"/>
        <w:numPr>
          <w:ilvl w:val="1"/>
          <w:numId w:val="1"/>
        </w:numPr>
        <w:rPr>
          <w:rFonts w:cs="Lucida Grande"/>
        </w:rPr>
      </w:pPr>
      <w:r w:rsidRPr="00C323A4">
        <w:rPr>
          <w:rFonts w:cs="Lucida Grande"/>
        </w:rPr>
        <w:t>Tongue depressors</w:t>
      </w:r>
    </w:p>
    <w:p w14:paraId="0F4F4221" w14:textId="69F694BA" w:rsidR="008F10CE" w:rsidRPr="00C323A4" w:rsidRDefault="008F10CE" w:rsidP="00C323A4">
      <w:pPr>
        <w:pStyle w:val="ListParagraph"/>
        <w:numPr>
          <w:ilvl w:val="1"/>
          <w:numId w:val="1"/>
        </w:numPr>
        <w:rPr>
          <w:rFonts w:cs="Lucida Grande"/>
        </w:rPr>
      </w:pPr>
      <w:r w:rsidRPr="00C323A4">
        <w:rPr>
          <w:rFonts w:cs="Lucida Grande"/>
        </w:rPr>
        <w:t xml:space="preserve">Plastic sterile jars, </w:t>
      </w:r>
      <w:r w:rsidR="00575F86">
        <w:rPr>
          <w:rFonts w:cs="Lucida Grande"/>
        </w:rPr>
        <w:t xml:space="preserve">minimum of </w:t>
      </w:r>
      <w:r w:rsidRPr="00C323A4">
        <w:rPr>
          <w:rFonts w:cs="Lucida Grande"/>
        </w:rPr>
        <w:t>5</w:t>
      </w:r>
      <w:r w:rsidR="008A40E5">
        <w:rPr>
          <w:rFonts w:cs="Lucida Grande"/>
        </w:rPr>
        <w:t>, various sizes</w:t>
      </w:r>
    </w:p>
    <w:p w14:paraId="6EA8A6A8" w14:textId="60BB7235" w:rsidR="008F10CE" w:rsidRPr="00C323A4" w:rsidRDefault="008F10CE" w:rsidP="00C323A4">
      <w:pPr>
        <w:pStyle w:val="ListParagraph"/>
        <w:numPr>
          <w:ilvl w:val="1"/>
          <w:numId w:val="1"/>
        </w:numPr>
        <w:rPr>
          <w:rFonts w:cs="Lucida Grande"/>
        </w:rPr>
      </w:pPr>
      <w:r w:rsidRPr="00C323A4">
        <w:rPr>
          <w:rFonts w:cs="Lucida Grande"/>
        </w:rPr>
        <w:t>Whirl-</w:t>
      </w:r>
      <w:proofErr w:type="spellStart"/>
      <w:r w:rsidRPr="00C323A4">
        <w:rPr>
          <w:rFonts w:cs="Lucida Grande"/>
        </w:rPr>
        <w:t>pak</w:t>
      </w:r>
      <w:proofErr w:type="spellEnd"/>
      <w:r w:rsidRPr="00C323A4">
        <w:rPr>
          <w:rFonts w:cs="Lucida Grande"/>
        </w:rPr>
        <w:t xml:space="preserve">® bags, </w:t>
      </w:r>
      <w:r w:rsidR="00575F86">
        <w:rPr>
          <w:rFonts w:cs="Lucida Grande"/>
        </w:rPr>
        <w:t xml:space="preserve">minimum of </w:t>
      </w:r>
      <w:r w:rsidRPr="00C323A4">
        <w:rPr>
          <w:rFonts w:cs="Lucida Grande"/>
        </w:rPr>
        <w:t>20</w:t>
      </w:r>
      <w:r w:rsidR="00575F86">
        <w:rPr>
          <w:rFonts w:cs="Lucida Grande"/>
        </w:rPr>
        <w:t>, variety of sizes, mostly smaller</w:t>
      </w:r>
      <w:r w:rsidRPr="00C323A4">
        <w:rPr>
          <w:rFonts w:cs="Lucida Grande"/>
        </w:rPr>
        <w:t xml:space="preserve"> (</w:t>
      </w:r>
      <w:hyperlink r:id="rId9" w:history="1">
        <w:r w:rsidRPr="00C323A4">
          <w:rPr>
            <w:rStyle w:val="Hyperlink"/>
            <w:rFonts w:cs="Lucida Grande"/>
          </w:rPr>
          <w:t>https://www.enasco.com/whirlpak/</w:t>
        </w:r>
      </w:hyperlink>
      <w:r w:rsidRPr="00C323A4">
        <w:rPr>
          <w:rFonts w:cs="Lucida Grande"/>
        </w:rPr>
        <w:t xml:space="preserve">) </w:t>
      </w:r>
    </w:p>
    <w:p w14:paraId="570E5D7C" w14:textId="6A6B6F64" w:rsidR="00D9399B" w:rsidRPr="00C323A4" w:rsidRDefault="00D9399B" w:rsidP="00C323A4">
      <w:pPr>
        <w:pStyle w:val="ListParagraph"/>
        <w:numPr>
          <w:ilvl w:val="1"/>
          <w:numId w:val="1"/>
        </w:numPr>
        <w:rPr>
          <w:rFonts w:cs="Lucida Grande"/>
        </w:rPr>
      </w:pPr>
      <w:r w:rsidRPr="00C323A4">
        <w:rPr>
          <w:rFonts w:cs="Lucida Grande"/>
        </w:rPr>
        <w:t>Evidence tape</w:t>
      </w:r>
    </w:p>
    <w:p w14:paraId="5D2551F6" w14:textId="026EA281" w:rsidR="00D9399B" w:rsidRPr="00C323A4" w:rsidRDefault="00D9399B" w:rsidP="00C323A4">
      <w:pPr>
        <w:pStyle w:val="ListParagraph"/>
        <w:numPr>
          <w:ilvl w:val="1"/>
          <w:numId w:val="1"/>
        </w:numPr>
        <w:rPr>
          <w:rFonts w:cs="Lucida Grande"/>
        </w:rPr>
      </w:pPr>
      <w:r w:rsidRPr="00C323A4">
        <w:rPr>
          <w:rFonts w:cs="Lucida Grande"/>
        </w:rPr>
        <w:t>Evidence bags: plastic and paper, variety of sizes</w:t>
      </w:r>
    </w:p>
    <w:p w14:paraId="7BC62421" w14:textId="72890F18" w:rsidR="00D9399B" w:rsidRPr="00C323A4" w:rsidRDefault="00D9399B" w:rsidP="00C323A4">
      <w:pPr>
        <w:pStyle w:val="ListParagraph"/>
        <w:numPr>
          <w:ilvl w:val="1"/>
          <w:numId w:val="1"/>
        </w:numPr>
        <w:rPr>
          <w:rFonts w:cs="Lucida Grande"/>
        </w:rPr>
      </w:pPr>
      <w:r w:rsidRPr="00C323A4">
        <w:rPr>
          <w:rFonts w:cs="Lucida Grande"/>
        </w:rPr>
        <w:t>Evidence cardboard boxes, small</w:t>
      </w:r>
    </w:p>
    <w:p w14:paraId="7B64F70D" w14:textId="7DD2620C" w:rsidR="00D9399B" w:rsidRDefault="00D9399B" w:rsidP="00C323A4">
      <w:pPr>
        <w:pStyle w:val="ListParagraph"/>
        <w:numPr>
          <w:ilvl w:val="1"/>
          <w:numId w:val="1"/>
        </w:numPr>
        <w:rPr>
          <w:rFonts w:cs="Lucida Grande"/>
        </w:rPr>
      </w:pPr>
      <w:r w:rsidRPr="00C323A4">
        <w:rPr>
          <w:rFonts w:cs="Lucida Grande"/>
        </w:rPr>
        <w:t xml:space="preserve">Evidence envelopes, </w:t>
      </w:r>
      <w:r w:rsidR="008A40E5">
        <w:rPr>
          <w:rFonts w:cs="Lucida Grande"/>
        </w:rPr>
        <w:t>all sizes including glassine</w:t>
      </w:r>
      <w:r w:rsidR="008F4F50">
        <w:rPr>
          <w:rFonts w:cs="Lucida Grande"/>
        </w:rPr>
        <w:t xml:space="preserve"> or similar for trace evidence</w:t>
      </w:r>
    </w:p>
    <w:p w14:paraId="5F597793" w14:textId="114FB840" w:rsidR="00BF3206" w:rsidRDefault="00BF3206" w:rsidP="00C323A4">
      <w:pPr>
        <w:pStyle w:val="ListParagraph"/>
        <w:numPr>
          <w:ilvl w:val="1"/>
          <w:numId w:val="1"/>
        </w:numPr>
        <w:rPr>
          <w:rFonts w:cs="Lucida Grande"/>
        </w:rPr>
      </w:pPr>
      <w:r>
        <w:rPr>
          <w:rFonts w:cs="Lucida Grande"/>
        </w:rPr>
        <w:t xml:space="preserve">DNA swabs (can be obtained from </w:t>
      </w:r>
      <w:hyperlink r:id="rId10" w:history="1">
        <w:r w:rsidRPr="007A2D29">
          <w:rPr>
            <w:rStyle w:val="Hyperlink"/>
            <w:rFonts w:cs="Lucida Grande"/>
          </w:rPr>
          <w:t>UC Davis’ Veterinary Genetics Laboratory</w:t>
        </w:r>
      </w:hyperlink>
      <w:r>
        <w:rPr>
          <w:rFonts w:cs="Lucida Grande"/>
        </w:rPr>
        <w:t>)</w:t>
      </w:r>
    </w:p>
    <w:p w14:paraId="2366F221" w14:textId="3F639276" w:rsidR="008A40E5" w:rsidRDefault="008A40E5" w:rsidP="00C323A4">
      <w:pPr>
        <w:pStyle w:val="ListParagraph"/>
        <w:numPr>
          <w:ilvl w:val="1"/>
          <w:numId w:val="1"/>
        </w:numPr>
        <w:rPr>
          <w:rFonts w:cs="Lucida Grande"/>
        </w:rPr>
      </w:pPr>
      <w:r>
        <w:rPr>
          <w:rFonts w:cs="Lucida Grande"/>
        </w:rPr>
        <w:t>Plastic tweezers</w:t>
      </w:r>
    </w:p>
    <w:p w14:paraId="096E20D8" w14:textId="60EEB9B3" w:rsidR="00E91F0E" w:rsidRPr="00C323A4" w:rsidRDefault="00E91F0E" w:rsidP="00C323A4">
      <w:pPr>
        <w:pStyle w:val="ListParagraph"/>
        <w:numPr>
          <w:ilvl w:val="1"/>
          <w:numId w:val="1"/>
        </w:numPr>
        <w:rPr>
          <w:rFonts w:cs="Lucida Grande"/>
        </w:rPr>
      </w:pPr>
      <w:r>
        <w:rPr>
          <w:rFonts w:cs="Lucida Grande"/>
        </w:rPr>
        <w:t>Sterile water or sterile saline</w:t>
      </w:r>
    </w:p>
    <w:p w14:paraId="6B66B1AB" w14:textId="73DB817B" w:rsidR="00D9399B" w:rsidRPr="00C323A4" w:rsidRDefault="008960E3" w:rsidP="00C323A4">
      <w:pPr>
        <w:pStyle w:val="ListParagraph"/>
        <w:numPr>
          <w:ilvl w:val="1"/>
          <w:numId w:val="1"/>
        </w:numPr>
        <w:rPr>
          <w:rFonts w:cs="Lucida Grande"/>
        </w:rPr>
      </w:pPr>
      <w:r w:rsidRPr="00C323A4">
        <w:rPr>
          <w:rFonts w:cs="Lucida Grande"/>
        </w:rPr>
        <w:t>Arson collection cans</w:t>
      </w:r>
      <w:r w:rsidR="00D633BF">
        <w:rPr>
          <w:rFonts w:cs="Lucida Grande"/>
        </w:rPr>
        <w:t xml:space="preserve"> (uncoated paint cans), various sizes</w:t>
      </w:r>
      <w:r w:rsidR="00816FEB">
        <w:rPr>
          <w:rFonts w:cs="Lucida Grande"/>
        </w:rPr>
        <w:t>, if burn victim</w:t>
      </w:r>
    </w:p>
    <w:p w14:paraId="76297EB7" w14:textId="5B41B3CD" w:rsidR="005E7C4D" w:rsidRPr="00C323A4" w:rsidRDefault="005E7C4D" w:rsidP="00C323A4">
      <w:pPr>
        <w:pStyle w:val="ListParagraph"/>
        <w:numPr>
          <w:ilvl w:val="1"/>
          <w:numId w:val="1"/>
        </w:numPr>
        <w:rPr>
          <w:rFonts w:cs="Lucida Grande"/>
        </w:rPr>
      </w:pPr>
      <w:r w:rsidRPr="00C323A4">
        <w:rPr>
          <w:rFonts w:cs="Lucida Grande"/>
        </w:rPr>
        <w:t>Bacterial culture swabs (for aerobic and anaerobic bacteria)</w:t>
      </w:r>
    </w:p>
    <w:p w14:paraId="5DBAE860" w14:textId="6CC5363D" w:rsidR="008960E3" w:rsidRPr="00C323A4" w:rsidRDefault="008960E3" w:rsidP="00C323A4">
      <w:pPr>
        <w:pStyle w:val="ListParagraph"/>
        <w:numPr>
          <w:ilvl w:val="1"/>
          <w:numId w:val="1"/>
        </w:numPr>
        <w:rPr>
          <w:rFonts w:cs="Lucida Grande"/>
        </w:rPr>
      </w:pPr>
      <w:r w:rsidRPr="00C323A4">
        <w:rPr>
          <w:rFonts w:cs="Lucida Grande"/>
        </w:rPr>
        <w:t>Sterile cotton swab applicators</w:t>
      </w:r>
      <w:r w:rsidR="00BD58BF">
        <w:rPr>
          <w:rFonts w:cs="Lucida Grande"/>
        </w:rPr>
        <w:t>, preferably on plastic sticks</w:t>
      </w:r>
      <w:r w:rsidR="00575F86">
        <w:rPr>
          <w:rFonts w:cs="Lucida Grande"/>
        </w:rPr>
        <w:t>, 1-2 per package</w:t>
      </w:r>
      <w:r w:rsidR="00BD58BF">
        <w:rPr>
          <w:rFonts w:cs="Lucida Grande"/>
        </w:rPr>
        <w:t>, several packages</w:t>
      </w:r>
    </w:p>
    <w:p w14:paraId="66428601" w14:textId="437D12EF" w:rsidR="00F972B8" w:rsidRDefault="00F972B8" w:rsidP="00C323A4">
      <w:pPr>
        <w:pStyle w:val="ListParagraph"/>
        <w:numPr>
          <w:ilvl w:val="1"/>
          <w:numId w:val="1"/>
        </w:numPr>
        <w:rPr>
          <w:rFonts w:cs="Lucida Grande"/>
        </w:rPr>
      </w:pPr>
      <w:r>
        <w:rPr>
          <w:rFonts w:cs="Lucida Grande"/>
        </w:rPr>
        <w:t>Source of very hot water and cup/mug</w:t>
      </w:r>
    </w:p>
    <w:p w14:paraId="77566660" w14:textId="40CC7A4D" w:rsidR="00F972B8" w:rsidRPr="00F972B8" w:rsidRDefault="00F972B8" w:rsidP="00C323A4">
      <w:pPr>
        <w:pStyle w:val="ListParagraph"/>
        <w:numPr>
          <w:ilvl w:val="1"/>
          <w:numId w:val="1"/>
        </w:numPr>
        <w:rPr>
          <w:rFonts w:cs="Lucida Grande"/>
        </w:rPr>
      </w:pPr>
      <w:r>
        <w:rPr>
          <w:rFonts w:cs="Lucida Grande"/>
        </w:rPr>
        <w:t>70-80% ethyl alcohol (aka ethanol) and glass jars</w:t>
      </w:r>
      <w:r w:rsidR="00F638CD">
        <w:rPr>
          <w:rFonts w:cs="Lucida Grande"/>
        </w:rPr>
        <w:t>, if any maggots present</w:t>
      </w:r>
    </w:p>
    <w:p w14:paraId="0E45151C" w14:textId="0B47835B" w:rsidR="005E7C4D" w:rsidRDefault="005E7C4D" w:rsidP="008F10CE">
      <w:pPr>
        <w:rPr>
          <w:rFonts w:cs="Lucida Grande"/>
        </w:rPr>
      </w:pPr>
      <w:r>
        <w:rPr>
          <w:rFonts w:cs="Lucida Grande"/>
        </w:rPr>
        <w:tab/>
      </w:r>
    </w:p>
    <w:p w14:paraId="5FF4203E" w14:textId="5550CB96" w:rsidR="008A40CE" w:rsidRDefault="008A40CE" w:rsidP="008A40CE">
      <w:pPr>
        <w:pStyle w:val="ListParagraph"/>
        <w:numPr>
          <w:ilvl w:val="0"/>
          <w:numId w:val="1"/>
        </w:numPr>
        <w:rPr>
          <w:rFonts w:cs="Lucida Grande"/>
        </w:rPr>
      </w:pPr>
      <w:r>
        <w:rPr>
          <w:rFonts w:cs="Lucida Grande"/>
        </w:rPr>
        <w:t>Forms for chain of custody and evidence collection</w:t>
      </w:r>
    </w:p>
    <w:p w14:paraId="2D55F2CF" w14:textId="39319FB1" w:rsidR="008A40CE" w:rsidRDefault="009E4C7E" w:rsidP="008A40CE">
      <w:pPr>
        <w:pStyle w:val="ListParagraph"/>
        <w:numPr>
          <w:ilvl w:val="0"/>
          <w:numId w:val="1"/>
        </w:numPr>
        <w:rPr>
          <w:rFonts w:cs="Lucida Grande"/>
        </w:rPr>
      </w:pPr>
      <w:r>
        <w:rPr>
          <w:rFonts w:cs="Lucida Grande"/>
        </w:rPr>
        <w:t>Recommend one assistant (at minimum, will need a staff member to be available every 15-20 minutes for safety reasons).</w:t>
      </w:r>
    </w:p>
    <w:p w14:paraId="43429C31" w14:textId="77777777" w:rsidR="000A0548" w:rsidRPr="000A0548" w:rsidRDefault="000A0548" w:rsidP="000A0548">
      <w:pPr>
        <w:rPr>
          <w:rFonts w:cs="Lucida Grande"/>
        </w:rPr>
      </w:pPr>
    </w:p>
    <w:p w14:paraId="483F72BB" w14:textId="77777777" w:rsidR="008960E3" w:rsidRPr="00D9399B" w:rsidRDefault="008960E3" w:rsidP="008F10CE">
      <w:pPr>
        <w:rPr>
          <w:rFonts w:cs="Lucida Grande"/>
        </w:rPr>
      </w:pPr>
      <w:r>
        <w:rPr>
          <w:rFonts w:cs="Lucida Grande"/>
        </w:rPr>
        <w:tab/>
      </w:r>
    </w:p>
    <w:p w14:paraId="45213E4F" w14:textId="77777777" w:rsidR="008F10CE" w:rsidRPr="008F10CE" w:rsidRDefault="008F10CE" w:rsidP="008F10CE"/>
    <w:sectPr w:rsidR="008F10CE" w:rsidRPr="008F10CE" w:rsidSect="00DC4D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373DA"/>
    <w:multiLevelType w:val="hybridMultilevel"/>
    <w:tmpl w:val="D4C62AEE"/>
    <w:lvl w:ilvl="0" w:tplc="DB26EA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6D64B6"/>
    <w:multiLevelType w:val="hybridMultilevel"/>
    <w:tmpl w:val="670A5FBC"/>
    <w:lvl w:ilvl="0" w:tplc="DB26EAF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10CE"/>
    <w:rsid w:val="000078F9"/>
    <w:rsid w:val="00015EAE"/>
    <w:rsid w:val="00063EA4"/>
    <w:rsid w:val="000A0548"/>
    <w:rsid w:val="001406A6"/>
    <w:rsid w:val="001D45FB"/>
    <w:rsid w:val="002024B0"/>
    <w:rsid w:val="00212DBE"/>
    <w:rsid w:val="00222181"/>
    <w:rsid w:val="0036308D"/>
    <w:rsid w:val="00477298"/>
    <w:rsid w:val="005121F4"/>
    <w:rsid w:val="00551DCE"/>
    <w:rsid w:val="00575F86"/>
    <w:rsid w:val="005C18BA"/>
    <w:rsid w:val="005E7C4D"/>
    <w:rsid w:val="0062503B"/>
    <w:rsid w:val="00664E12"/>
    <w:rsid w:val="006C46F0"/>
    <w:rsid w:val="007307DE"/>
    <w:rsid w:val="007A2D29"/>
    <w:rsid w:val="007C24C2"/>
    <w:rsid w:val="00816FEB"/>
    <w:rsid w:val="0085641E"/>
    <w:rsid w:val="008960E3"/>
    <w:rsid w:val="008A40CE"/>
    <w:rsid w:val="008A40E5"/>
    <w:rsid w:val="008F10CE"/>
    <w:rsid w:val="008F4F50"/>
    <w:rsid w:val="00907683"/>
    <w:rsid w:val="009E4C7E"/>
    <w:rsid w:val="00A263D6"/>
    <w:rsid w:val="00AA2AEF"/>
    <w:rsid w:val="00AA4D46"/>
    <w:rsid w:val="00AD07C0"/>
    <w:rsid w:val="00B9445E"/>
    <w:rsid w:val="00BD58BF"/>
    <w:rsid w:val="00BF3206"/>
    <w:rsid w:val="00C323A4"/>
    <w:rsid w:val="00D209BD"/>
    <w:rsid w:val="00D329AE"/>
    <w:rsid w:val="00D633BF"/>
    <w:rsid w:val="00D84185"/>
    <w:rsid w:val="00D9399B"/>
    <w:rsid w:val="00DC4DDE"/>
    <w:rsid w:val="00E06083"/>
    <w:rsid w:val="00E21BC0"/>
    <w:rsid w:val="00E91F0E"/>
    <w:rsid w:val="00F104D0"/>
    <w:rsid w:val="00F638CD"/>
    <w:rsid w:val="00F76848"/>
    <w:rsid w:val="00F97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CF7BE4"/>
  <w14:defaultImageDpi w14:val="300"/>
  <w15:docId w15:val="{7A20EBB9-526F-7E49-9BF4-BCA88F51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10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10CE"/>
    <w:rPr>
      <w:rFonts w:ascii="Lucida Grande" w:hAnsi="Lucida Grande" w:cs="Lucida Grande"/>
      <w:sz w:val="18"/>
      <w:szCs w:val="18"/>
    </w:rPr>
  </w:style>
  <w:style w:type="character" w:styleId="Hyperlink">
    <w:name w:val="Hyperlink"/>
    <w:basedOn w:val="DefaultParagraphFont"/>
    <w:uiPriority w:val="99"/>
    <w:unhideWhenUsed/>
    <w:rsid w:val="008F10CE"/>
    <w:rPr>
      <w:color w:val="0000FF" w:themeColor="hyperlink"/>
      <w:u w:val="single"/>
    </w:rPr>
  </w:style>
  <w:style w:type="paragraph" w:styleId="ListParagraph">
    <w:name w:val="List Paragraph"/>
    <w:basedOn w:val="Normal"/>
    <w:uiPriority w:val="34"/>
    <w:qFormat/>
    <w:rsid w:val="00C323A4"/>
    <w:pPr>
      <w:ind w:left="720"/>
      <w:contextualSpacing/>
    </w:pPr>
  </w:style>
  <w:style w:type="character" w:styleId="UnresolvedMention">
    <w:name w:val="Unresolved Mention"/>
    <w:basedOn w:val="DefaultParagraphFont"/>
    <w:uiPriority w:val="99"/>
    <w:semiHidden/>
    <w:unhideWhenUsed/>
    <w:rsid w:val="00E21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pca.org" TargetMode="External"/><Relationship Id="rId3" Type="http://schemas.openxmlformats.org/officeDocument/2006/relationships/settings" Target="settings.xml"/><Relationship Id="rId7" Type="http://schemas.openxmlformats.org/officeDocument/2006/relationships/hyperlink" Target="http://aldf.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painc.org/national-dog-abuse-investigation-and-prosecution-assistance-progra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vgl.ucdavis.edu" TargetMode="External"/><Relationship Id="rId4" Type="http://schemas.openxmlformats.org/officeDocument/2006/relationships/webSettings" Target="webSettings.xml"/><Relationship Id="rId9" Type="http://schemas.openxmlformats.org/officeDocument/2006/relationships/hyperlink" Target="https://www.enasco.com/whirlp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552</Words>
  <Characters>3151</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Woolf</dc:creator>
  <cp:keywords/>
  <dc:description/>
  <cp:lastModifiedBy>Woolf,Jennifer Adair</cp:lastModifiedBy>
  <cp:revision>44</cp:revision>
  <cp:lastPrinted>2021-05-13T21:47:00Z</cp:lastPrinted>
  <dcterms:created xsi:type="dcterms:W3CDTF">2016-04-19T18:54:00Z</dcterms:created>
  <dcterms:modified xsi:type="dcterms:W3CDTF">2021-05-15T14:40:00Z</dcterms:modified>
</cp:coreProperties>
</file>